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8F" w:rsidRDefault="0058798F" w:rsidP="00552B6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7815" cy="9475939"/>
            <wp:effectExtent l="19050" t="0" r="635" b="0"/>
            <wp:docPr id="1" name="Рисунок 1" descr="J:\программы гуманитарии\Иванова Т.Г\CCI14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рограммы гуманитарии\Иванова Т.Г\CCI1409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47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98F" w:rsidRDefault="005879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84F74" w:rsidRPr="00BF500C" w:rsidRDefault="00584F74" w:rsidP="00BF500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84F74" w:rsidRPr="00BF500C" w:rsidRDefault="00584F74" w:rsidP="00BF500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0C">
        <w:rPr>
          <w:rFonts w:ascii="Times New Roman" w:hAnsi="Times New Roman" w:cs="Times New Roman"/>
          <w:b/>
          <w:sz w:val="28"/>
          <w:szCs w:val="28"/>
        </w:rPr>
        <w:t>к рабочей программе по обществознанию (7 класс).</w:t>
      </w:r>
    </w:p>
    <w:p w:rsidR="00584F74" w:rsidRPr="00BF500C" w:rsidRDefault="00584F74" w:rsidP="00BF500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обществознанию для 7 класса  составлена на основе Примерной программы основного общего образования по обществознанию МО РФ 2004 г. и авторской программы под редакцией С.И. Козленко «Обществознание 6-7», издательство «Русское слово», 2008 г.</w:t>
      </w:r>
    </w:p>
    <w:p w:rsidR="00584F74" w:rsidRPr="00BF500C" w:rsidRDefault="00584F74" w:rsidP="00BF500C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00C">
        <w:rPr>
          <w:rFonts w:ascii="Times New Roman" w:hAnsi="Times New Roman" w:cs="Times New Roman"/>
          <w:color w:val="000000"/>
          <w:sz w:val="28"/>
          <w:szCs w:val="28"/>
        </w:rPr>
        <w:t xml:space="preserve">Опирается на стандарт основного общего образования </w:t>
      </w:r>
      <w:r w:rsidR="00D71745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BF500C">
        <w:rPr>
          <w:rFonts w:ascii="Times New Roman" w:hAnsi="Times New Roman" w:cs="Times New Roman"/>
          <w:color w:val="000000"/>
          <w:sz w:val="28"/>
          <w:szCs w:val="28"/>
        </w:rPr>
        <w:t>обществознанию.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>Курс «Обществознание» для 7 класса органически вхо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дит в предмет, изучаемый с 6 по 11 класс. Обществознание в ос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новной школе является относительно завершенной системой знаний. Оно дает наиболее общие представления о человеке и обществе, разностороннюю характеристику современного рос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сийского общества, конкретные знания о социальных нормах и знания прикладного характера, необходимые для выполнения основных социальных ролей.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>Программа, раскрывающая цели, задачи, содержание и формы работы в 7 классе по обществознанию, ориентиро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вана на реализацию Стандарта основного общего образования по предмету.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b/>
          <w:sz w:val="28"/>
          <w:szCs w:val="28"/>
        </w:rPr>
        <w:t>Важнейшими целями изучения курса являются: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 xml:space="preserve"> -развитие личности подростка в пе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риод его социального взросления, формирование познаватель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ных интересов, критического мышления в процессе восприятия социальной информации, определения собственной жиз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ненной позиции;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 xml:space="preserve"> - воспитание у подростков общероссийской идентичности, патриотизма, гражданской ответственности, уважения к со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циальным нормам;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 xml:space="preserve"> - освоение учащимися на уровне функциональной грамотно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сти системы знаний, необходимых для социальной адаптации;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 xml:space="preserve"> - овладение обучающимися умениями познавательной, ком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муникативной, практической деятельности в рамках основных социальных ролей, характерных для подросткового возраста;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 xml:space="preserve"> - применение получен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ных знаний для решения типичных задач в области социальных отношений.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 xml:space="preserve">Курс «Обществознание» в 7  классе опирается на элементарные 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обществоведческие знания, полученные уча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щимися при изучении в начальной школе предмета «Окружа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ющий мир», </w:t>
      </w:r>
      <w:proofErr w:type="spellStart"/>
      <w:r w:rsidRPr="00BF500C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BF500C">
        <w:rPr>
          <w:rFonts w:ascii="Times New Roman" w:eastAsia="Times New Roman" w:hAnsi="Times New Roman" w:cs="Times New Roman"/>
          <w:sz w:val="28"/>
          <w:szCs w:val="28"/>
        </w:rPr>
        <w:t xml:space="preserve"> связи, в основе которых обраще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ние к таким учебным предметам, как «История», «Литерату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ра», «География». 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 xml:space="preserve">В 7 классе в </w:t>
      </w:r>
      <w:r w:rsidRPr="00BF500C">
        <w:rPr>
          <w:rFonts w:ascii="Times New Roman" w:eastAsia="Times New Roman" w:hAnsi="Times New Roman" w:cs="Times New Roman"/>
          <w:b/>
          <w:sz w:val="28"/>
          <w:szCs w:val="28"/>
        </w:rPr>
        <w:t>основе содержания курса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t xml:space="preserve"> — раскрытие различ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ных сторон жизни подростка. Подобный подход применен, учитывая, что школьники, которые будут изучать данный курс, подошли к границе между детством и подростковым миром и им особенно важно получить поддержку в понимании проблем, с которыми они сталкиваются в условиях переживаемого пере</w:t>
      </w:r>
      <w:r w:rsidRPr="00BF500C">
        <w:rPr>
          <w:rFonts w:ascii="Times New Roman" w:eastAsia="Times New Roman" w:hAnsi="Times New Roman" w:cs="Times New Roman"/>
          <w:sz w:val="28"/>
          <w:szCs w:val="28"/>
        </w:rPr>
        <w:softHyphen/>
        <w:t>ходного возраста.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 xml:space="preserve">Содержание курса в 7 классе показывает жизнь подростка во всей ее многогранности. В ходе изучения обществознания в этом классе учащиеся </w:t>
      </w:r>
      <w:r w:rsidRPr="00BF500C">
        <w:rPr>
          <w:rFonts w:ascii="Times New Roman" w:eastAsia="Times New Roman" w:hAnsi="Times New Roman" w:cs="Times New Roman"/>
          <w:b/>
          <w:sz w:val="28"/>
          <w:szCs w:val="28"/>
        </w:rPr>
        <w:t>узнают: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>— сущность и задачи подросткового возраста, те трудности, которые подростки переживают, проходя его;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>— психологический портрет личности;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>— самооценку подростка;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>— образ жизни подростка;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>— взаимоотношение подростка с законом;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>— социальную и жилую среду подростка.</w:t>
      </w:r>
    </w:p>
    <w:p w:rsidR="00584F74" w:rsidRPr="00BF500C" w:rsidRDefault="00584F74" w:rsidP="00BF500C">
      <w:pPr>
        <w:widowControl w:val="0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00C">
        <w:rPr>
          <w:rFonts w:ascii="Times New Roman" w:eastAsia="Times New Roman" w:hAnsi="Times New Roman" w:cs="Times New Roman"/>
          <w:sz w:val="28"/>
          <w:szCs w:val="28"/>
        </w:rPr>
        <w:t xml:space="preserve">Курс состоит из 2 разделов: личность подростка, подросток в социальной среде. </w:t>
      </w:r>
    </w:p>
    <w:p w:rsidR="006C0C44" w:rsidRDefault="00584F74" w:rsidP="00BF500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00C">
        <w:rPr>
          <w:rFonts w:ascii="Times New Roman" w:hAnsi="Times New Roman" w:cs="Times New Roman"/>
          <w:color w:val="000000"/>
          <w:sz w:val="28"/>
          <w:szCs w:val="28"/>
        </w:rPr>
        <w:t>Данное тематическое планирование рассчитано на 34 учебных часа при 1 часе в неделю. Контрольные работы в форме теста с развёрнутым ответом</w:t>
      </w:r>
      <w:r w:rsidR="00CC680C" w:rsidRPr="00BF5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4F74" w:rsidRDefault="006C0C44" w:rsidP="00BF500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84F74" w:rsidRPr="00BF500C">
        <w:rPr>
          <w:rFonts w:ascii="Times New Roman" w:hAnsi="Times New Roman" w:cs="Times New Roman"/>
          <w:color w:val="000000"/>
          <w:sz w:val="28"/>
          <w:szCs w:val="28"/>
        </w:rPr>
        <w:t>задания части С) – 4.  Так же проводится промежуточное тестирование с выбором ответа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F74" w:rsidRPr="00BF500C">
        <w:rPr>
          <w:rFonts w:ascii="Times New Roman" w:hAnsi="Times New Roman" w:cs="Times New Roman"/>
          <w:color w:val="000000"/>
          <w:sz w:val="28"/>
          <w:szCs w:val="28"/>
        </w:rPr>
        <w:t>(часть А), рассчитанное на 20 минут урока - 3.</w:t>
      </w:r>
    </w:p>
    <w:p w:rsidR="00493C1B" w:rsidRPr="00493C1B" w:rsidRDefault="00493C1B" w:rsidP="00BF500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внесённых в авторскую программу, нет</w:t>
      </w:r>
    </w:p>
    <w:p w:rsidR="00584F74" w:rsidRPr="00BF500C" w:rsidRDefault="00584F74" w:rsidP="00BF500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00C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с помощью</w:t>
      </w:r>
      <w:r w:rsidRPr="00BF50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УМК</w:t>
      </w:r>
      <w:r w:rsidRPr="00BF50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4F74" w:rsidRDefault="00584F74" w:rsidP="00BF500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00C">
        <w:rPr>
          <w:rFonts w:ascii="Times New Roman" w:hAnsi="Times New Roman" w:cs="Times New Roman"/>
          <w:color w:val="000000"/>
          <w:sz w:val="28"/>
          <w:szCs w:val="28"/>
        </w:rPr>
        <w:t>- А.И. Кравченко. Обществознание. 7 класс. – М.: «Русское слово», 20</w:t>
      </w:r>
      <w:r w:rsidR="00493C1B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BF500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584F74" w:rsidRDefault="00584F74" w:rsidP="003F1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C1B" w:rsidRPr="00BF500C" w:rsidRDefault="00493C1B" w:rsidP="003F1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0C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учащихся.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0C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 xml:space="preserve"> - социальные свойства человека, его взаимодействие с другими людьми;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- сущность общества как формы совместной деятельности людей;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- характерные черты и признаки  основных сфер жизни общества;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- содержание и значение социальных норм, регулирующих общественные отношения.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 xml:space="preserve">   </w:t>
      </w:r>
      <w:r w:rsidRPr="00BF500C">
        <w:rPr>
          <w:rFonts w:ascii="Times New Roman" w:hAnsi="Times New Roman" w:cs="Times New Roman"/>
          <w:b/>
          <w:sz w:val="28"/>
          <w:szCs w:val="28"/>
        </w:rPr>
        <w:t xml:space="preserve">       Уметь: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 xml:space="preserve">- описывать основные социальные объекты, выделяя их существенные признаки; человека как социально – деятельное существо; социальные роли; 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- сравнивать социальные объекты, суждения об обществе и человеке; выявлять их общие черты и различия;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 xml:space="preserve">- объяснять взаимосвязи изученных социальных объектов; 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- оценивать поведение людей с точки зрения социальных норм;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- приводить примеры деятельности людей в различных сферах, ситуаций регулируемыми различными видами социальных норм;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-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- осуществлять поиск социальной информации по заданной теме из различных носителей (материалы СМИ, учебный  текст и другие адаптированные источники);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- различать в социальной информации факты и мнения;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- самостоятельно составлять простейшие виды правовых документов (записки, заявления, справки и т.п.).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500C">
        <w:rPr>
          <w:rFonts w:ascii="Times New Roman" w:hAnsi="Times New Roman" w:cs="Times New Roman"/>
          <w:b/>
          <w:sz w:val="28"/>
          <w:szCs w:val="28"/>
        </w:rPr>
        <w:t xml:space="preserve"> Использовать приобретённые знания и умения в практической деятельности и повседневной жизни для: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·        полноценного выполнения типичных для подростка социальных ролей;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·        нравственной и правовой оценке конкретных поступков людей;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·        реализации и защиты прав человека и гражданина;</w:t>
      </w:r>
    </w:p>
    <w:p w:rsidR="00584F74" w:rsidRPr="00BF500C" w:rsidRDefault="00584F74" w:rsidP="00BF5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·        сознательного непринятия антиобщественного поведения.</w:t>
      </w:r>
    </w:p>
    <w:p w:rsidR="00584F74" w:rsidRPr="00BF500C" w:rsidRDefault="00584F74" w:rsidP="00BF50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663306" w:rsidRDefault="00584F74" w:rsidP="00663306">
      <w:pPr>
        <w:shd w:val="clear" w:color="auto" w:fill="FFFFFF"/>
        <w:spacing w:after="341" w:line="350" w:lineRule="exact"/>
        <w:ind w:right="46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06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670"/>
        <w:gridCol w:w="1134"/>
        <w:gridCol w:w="2410"/>
      </w:tblGrid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F500C" w:rsidRPr="00BF500C" w:rsidTr="00BF500C">
        <w:trPr>
          <w:trHeight w:val="435"/>
        </w:trPr>
        <w:tc>
          <w:tcPr>
            <w:tcW w:w="6912" w:type="dxa"/>
            <w:gridSpan w:val="2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Личность подростка</w:t>
            </w:r>
          </w:p>
        </w:tc>
        <w:tc>
          <w:tcPr>
            <w:tcW w:w="1134" w:type="dxa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Переходный возраст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Задачи и трудности подросткового возраста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Быть взрослым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Физические изменения у подростков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Психологический портрет личности: темперамент и характер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Психологический портрет личности: интеллект, эмоции и чувства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Самооценка подростка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Выдающаяся личность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584F74" w:rsidRPr="00BF500C" w:rsidRDefault="00032752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Лидер и его качества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Контрольно-обобщающий по теме «Личность подростка» 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</w:tr>
      <w:tr w:rsidR="00BF500C" w:rsidRPr="00BF500C" w:rsidTr="00BF500C">
        <w:tc>
          <w:tcPr>
            <w:tcW w:w="6912" w:type="dxa"/>
            <w:gridSpan w:val="2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Подросток в социальной среде</w:t>
            </w:r>
          </w:p>
        </w:tc>
        <w:tc>
          <w:tcPr>
            <w:tcW w:w="1134" w:type="dxa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Социальная среда подростка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Подросток в группе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5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«Мы» и «они».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5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Мир знакомых и незнакомых людей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5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0" w:type="dxa"/>
          </w:tcPr>
          <w:p w:rsidR="00584F74" w:rsidRPr="00BF500C" w:rsidRDefault="00032752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Социальный портрет молодёжи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</w:tr>
      <w:tr w:rsidR="00BF500C" w:rsidRPr="00BF500C" w:rsidTr="00BF500C">
        <w:tc>
          <w:tcPr>
            <w:tcW w:w="6912" w:type="dxa"/>
            <w:gridSpan w:val="2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Глава 3. Подросток и закон.</w:t>
            </w:r>
          </w:p>
        </w:tc>
        <w:tc>
          <w:tcPr>
            <w:tcW w:w="1134" w:type="dxa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Юридические границы подросткового возраста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Подросток как гражданин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Подросток и его права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Опасный путь преступной жизни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по теме «Подросток и  закон»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</w:tr>
      <w:tr w:rsidR="00BF500C" w:rsidRPr="00BF500C" w:rsidTr="00BF500C">
        <w:tc>
          <w:tcPr>
            <w:tcW w:w="6912" w:type="dxa"/>
            <w:gridSpan w:val="2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Глава 4. Образ жизни подростка.</w:t>
            </w:r>
          </w:p>
        </w:tc>
        <w:tc>
          <w:tcPr>
            <w:tcW w:w="1134" w:type="dxa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584F74" w:rsidRPr="00BF500C" w:rsidRDefault="00032752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Проблема одиночества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Подросток в обществе риска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Подростковая культура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Образ жизни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Досуг и отдых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</w:tr>
      <w:tr w:rsidR="00BF500C" w:rsidRPr="00BF500C" w:rsidTr="00BF500C">
        <w:tc>
          <w:tcPr>
            <w:tcW w:w="6912" w:type="dxa"/>
            <w:gridSpan w:val="2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Глава 5. Подросток и его жилая среда.</w:t>
            </w:r>
          </w:p>
        </w:tc>
        <w:tc>
          <w:tcPr>
            <w:tcW w:w="1134" w:type="dxa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F500C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5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8-29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Город и село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30-31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Мой дом, моё жилище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5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по теме «Подросток и его жилая среда»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по курсу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работа. </w:t>
            </w:r>
          </w:p>
        </w:tc>
      </w:tr>
      <w:tr w:rsidR="00584F74" w:rsidRPr="00BF500C" w:rsidTr="00BF500C">
        <w:tc>
          <w:tcPr>
            <w:tcW w:w="1242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584F74" w:rsidRPr="00BF500C" w:rsidRDefault="00584F74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584F74" w:rsidRPr="00BF500C" w:rsidRDefault="00BF500C" w:rsidP="00BF500C">
            <w:pPr>
              <w:spacing w:line="350" w:lineRule="exac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584F74" w:rsidRPr="00BF500C" w:rsidRDefault="00584F74" w:rsidP="00BF50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Default="00584F74" w:rsidP="00BF50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0C" w:rsidRDefault="00BF500C" w:rsidP="00BF50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0C" w:rsidRDefault="00BF500C" w:rsidP="00BF50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0C" w:rsidRDefault="00BF500C" w:rsidP="00BF50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0C" w:rsidRDefault="00BF500C" w:rsidP="00BF50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0C" w:rsidRPr="00BF500C" w:rsidRDefault="00BF500C" w:rsidP="00BF50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032752" w:rsidP="00BF500C">
      <w:pPr>
        <w:shd w:val="clear" w:color="auto" w:fill="FFFFFF"/>
        <w:spacing w:after="0" w:line="350" w:lineRule="exact"/>
        <w:ind w:right="46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584F74" w:rsidRPr="00BF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00C">
        <w:rPr>
          <w:rFonts w:ascii="Times New Roman" w:hAnsi="Times New Roman" w:cs="Times New Roman"/>
          <w:b/>
          <w:sz w:val="28"/>
          <w:szCs w:val="28"/>
        </w:rPr>
        <w:t>учебного курса «Обществознание»</w:t>
      </w:r>
    </w:p>
    <w:p w:rsidR="00032752" w:rsidRPr="00BF500C" w:rsidRDefault="00032752" w:rsidP="00BF500C">
      <w:pPr>
        <w:shd w:val="clear" w:color="auto" w:fill="FFFFFF"/>
        <w:spacing w:after="0" w:line="350" w:lineRule="exact"/>
        <w:ind w:right="46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0C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0C">
        <w:rPr>
          <w:rFonts w:ascii="Times New Roman" w:hAnsi="Times New Roman" w:cs="Times New Roman"/>
          <w:b/>
          <w:sz w:val="28"/>
          <w:szCs w:val="28"/>
        </w:rPr>
        <w:t>Глава</w:t>
      </w:r>
      <w:r w:rsidR="00032752" w:rsidRPr="00BF500C">
        <w:rPr>
          <w:rFonts w:ascii="Times New Roman" w:hAnsi="Times New Roman" w:cs="Times New Roman"/>
          <w:b/>
          <w:sz w:val="28"/>
          <w:szCs w:val="28"/>
        </w:rPr>
        <w:t xml:space="preserve"> 1. Личность подростка (</w:t>
      </w:r>
      <w:r w:rsidRPr="00BF500C">
        <w:rPr>
          <w:rFonts w:ascii="Times New Roman" w:hAnsi="Times New Roman" w:cs="Times New Roman"/>
          <w:b/>
          <w:sz w:val="28"/>
          <w:szCs w:val="28"/>
        </w:rPr>
        <w:t>10 часов)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 xml:space="preserve">Возраст, возрастная периодизация, подростковый возраст, </w:t>
      </w:r>
      <w:proofErr w:type="spellStart"/>
      <w:r w:rsidRPr="00BF500C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BF500C">
        <w:rPr>
          <w:rFonts w:ascii="Times New Roman" w:hAnsi="Times New Roman" w:cs="Times New Roman"/>
          <w:sz w:val="28"/>
          <w:szCs w:val="28"/>
        </w:rPr>
        <w:t>, юность. Особенности подросткового возраста.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Задачи подросткового возраста. Проблемы подросткового возраста. Система ценностей.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Период взросления. Особенности воспитания  подростков. Взрослый.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 xml:space="preserve">Бурный и неравномерный рост, развитие организма. Резкое ускорение  роста. Динамизм. Самооценка, комплекс неполноценности. 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Понятие «личность». Основные свойства психологического портрета личности. Характер человека. Способности человека. Интеллект как способность к познанию. Чувства человека. Эмоции.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Выдающаяся личность. Социальная среда. Лидер, элементы лидерства. Искусство общения как обязательная черта лидера.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b/>
          <w:sz w:val="28"/>
          <w:szCs w:val="28"/>
        </w:rPr>
        <w:t>Глава</w:t>
      </w:r>
      <w:r w:rsidR="00032752" w:rsidRPr="00BF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00C">
        <w:rPr>
          <w:rFonts w:ascii="Times New Roman" w:hAnsi="Times New Roman" w:cs="Times New Roman"/>
          <w:b/>
          <w:sz w:val="28"/>
          <w:szCs w:val="28"/>
        </w:rPr>
        <w:t>2.  Подросток в социальной среде (6 часов)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Социальная среда. Роль с</w:t>
      </w:r>
      <w:r w:rsidR="00F57D0F">
        <w:rPr>
          <w:rFonts w:ascii="Times New Roman" w:hAnsi="Times New Roman" w:cs="Times New Roman"/>
          <w:sz w:val="28"/>
          <w:szCs w:val="28"/>
        </w:rPr>
        <w:t>оциальной среды, семья. Группы</w:t>
      </w:r>
      <w:r w:rsidRPr="00BF500C">
        <w:rPr>
          <w:rFonts w:ascii="Times New Roman" w:hAnsi="Times New Roman" w:cs="Times New Roman"/>
          <w:sz w:val="28"/>
          <w:szCs w:val="28"/>
        </w:rPr>
        <w:t>: большие и малые. Законы группы. Групповое давление. Конформизм как особая форма поведения.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Межличностные отношения, взаимопонимание. «Мы» и «они»; «свои» «чужие». Знакомые и незнакомые люди.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b/>
          <w:sz w:val="28"/>
          <w:szCs w:val="28"/>
        </w:rPr>
        <w:t>Глава 3. Подросток и закон (5 часов).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Права и обязанности. Ответственность. Паспорт как юридический документ, удостоверяющий личность. Гражданство. Политические права граждан. Обязанности граждан. Гражданские права ребёнка. Социально-экономические права ребёнка. Культурные права.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Преступления. Уголовная ответственность. Возраст наступления уголовной ответственности. Виды наказаний несовершеннолетних. Административные наказания.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4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b/>
          <w:sz w:val="28"/>
          <w:szCs w:val="28"/>
        </w:rPr>
        <w:t>Глава 4. Образ жизни подростка (6 часов).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Рост факторов риска в современном обществе. Источники риска в современном обществе.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Одиночество</w:t>
      </w:r>
      <w:r w:rsidR="00F57D0F">
        <w:rPr>
          <w:rFonts w:ascii="Times New Roman" w:hAnsi="Times New Roman" w:cs="Times New Roman"/>
          <w:sz w:val="28"/>
          <w:szCs w:val="28"/>
        </w:rPr>
        <w:t xml:space="preserve">, </w:t>
      </w:r>
      <w:r w:rsidRPr="00BF500C">
        <w:rPr>
          <w:rFonts w:ascii="Times New Roman" w:hAnsi="Times New Roman" w:cs="Times New Roman"/>
          <w:sz w:val="28"/>
          <w:szCs w:val="28"/>
        </w:rPr>
        <w:t>подростковая депрессия. Подростковая культура. Формальные и неформальные группы. Образ жизни. Досуг и отдых</w:t>
      </w:r>
      <w:r w:rsidR="00F57D0F">
        <w:rPr>
          <w:rFonts w:ascii="Times New Roman" w:hAnsi="Times New Roman" w:cs="Times New Roman"/>
          <w:sz w:val="28"/>
          <w:szCs w:val="28"/>
        </w:rPr>
        <w:t xml:space="preserve">, </w:t>
      </w:r>
      <w:r w:rsidRPr="00BF500C">
        <w:rPr>
          <w:rFonts w:ascii="Times New Roman" w:hAnsi="Times New Roman" w:cs="Times New Roman"/>
          <w:sz w:val="28"/>
          <w:szCs w:val="28"/>
        </w:rPr>
        <w:t>культурный досуг. Спорт профессиональный и любительский.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0C">
        <w:rPr>
          <w:rFonts w:ascii="Times New Roman" w:hAnsi="Times New Roman" w:cs="Times New Roman"/>
          <w:b/>
          <w:sz w:val="28"/>
          <w:szCs w:val="28"/>
        </w:rPr>
        <w:t>Глава 5. Подросток и его жилая среда (5 часов)</w:t>
      </w:r>
      <w:r w:rsidR="0041732F" w:rsidRPr="00BF500C">
        <w:rPr>
          <w:rFonts w:ascii="Times New Roman" w:hAnsi="Times New Roman" w:cs="Times New Roman"/>
          <w:b/>
          <w:sz w:val="28"/>
          <w:szCs w:val="28"/>
        </w:rPr>
        <w:t>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Город</w:t>
      </w:r>
      <w:r w:rsidR="0041732F" w:rsidRPr="00BF500C">
        <w:rPr>
          <w:rFonts w:ascii="Times New Roman" w:hAnsi="Times New Roman" w:cs="Times New Roman"/>
          <w:sz w:val="28"/>
          <w:szCs w:val="28"/>
        </w:rPr>
        <w:t xml:space="preserve"> </w:t>
      </w:r>
      <w:r w:rsidRPr="00BF500C">
        <w:rPr>
          <w:rFonts w:ascii="Times New Roman" w:hAnsi="Times New Roman" w:cs="Times New Roman"/>
          <w:sz w:val="28"/>
          <w:szCs w:val="28"/>
        </w:rPr>
        <w:t>- особая среда обитания. Возникновение первых городов. Современный город. Город и урбанизация. Плюсы и минусы городской жизни. Качество жизни.</w:t>
      </w:r>
    </w:p>
    <w:p w:rsidR="00584F74" w:rsidRPr="00BF500C" w:rsidRDefault="00584F74" w:rsidP="00BF500C">
      <w:pPr>
        <w:shd w:val="clear" w:color="auto" w:fill="FFFFFF"/>
        <w:spacing w:after="0" w:line="35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t>Территория обитания человека. Современное жилище. Взаимоотношения с соседями.</w:t>
      </w:r>
    </w:p>
    <w:p w:rsidR="00BF500C" w:rsidRPr="00BF500C" w:rsidRDefault="00BF500C" w:rsidP="00BF500C">
      <w:pPr>
        <w:shd w:val="clear" w:color="auto" w:fill="FFFFFF"/>
        <w:spacing w:after="0" w:line="35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0C" w:rsidRPr="00BF500C" w:rsidRDefault="00BF500C" w:rsidP="00BF500C">
      <w:pPr>
        <w:shd w:val="clear" w:color="auto" w:fill="FFFFFF"/>
        <w:spacing w:after="0" w:line="35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0C" w:rsidRPr="00BF500C" w:rsidRDefault="00BF500C" w:rsidP="00BF500C">
      <w:pPr>
        <w:shd w:val="clear" w:color="auto" w:fill="FFFFFF"/>
        <w:spacing w:after="0" w:line="35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0C" w:rsidRPr="00BF500C" w:rsidRDefault="00BF500C" w:rsidP="00BF500C">
      <w:pPr>
        <w:shd w:val="clear" w:color="auto" w:fill="FFFFFF"/>
        <w:spacing w:after="0" w:line="350" w:lineRule="exac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0C" w:rsidRPr="00BF500C" w:rsidRDefault="00BF500C" w:rsidP="00BF500C">
      <w:pPr>
        <w:shd w:val="clear" w:color="auto" w:fill="FFFFFF"/>
        <w:spacing w:after="0" w:line="350" w:lineRule="exact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500C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уроков обществознания</w:t>
      </w:r>
    </w:p>
    <w:tbl>
      <w:tblPr>
        <w:tblpPr w:leftFromText="180" w:rightFromText="180" w:vertAnchor="text" w:horzAnchor="margin" w:tblpXSpec="right" w:tblpY="219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42"/>
        <w:gridCol w:w="773"/>
        <w:gridCol w:w="60"/>
        <w:gridCol w:w="17"/>
        <w:gridCol w:w="993"/>
        <w:gridCol w:w="40"/>
        <w:gridCol w:w="15"/>
        <w:gridCol w:w="86"/>
        <w:gridCol w:w="819"/>
        <w:gridCol w:w="4230"/>
        <w:gridCol w:w="13"/>
        <w:gridCol w:w="1946"/>
        <w:gridCol w:w="24"/>
        <w:gridCol w:w="18"/>
      </w:tblGrid>
      <w:tr w:rsidR="0056082D" w:rsidRPr="00BF500C" w:rsidTr="0056082D">
        <w:trPr>
          <w:gridAfter w:val="1"/>
          <w:wAfter w:w="18" w:type="dxa"/>
        </w:trPr>
        <w:tc>
          <w:tcPr>
            <w:tcW w:w="4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Дата проведения </w:t>
            </w:r>
          </w:p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занятия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Кол-во</w:t>
            </w:r>
          </w:p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часов</w:t>
            </w:r>
          </w:p>
        </w:tc>
      </w:tr>
      <w:tr w:rsidR="0056082D" w:rsidRPr="00BF500C" w:rsidTr="0056082D">
        <w:trPr>
          <w:gridAfter w:val="1"/>
          <w:wAfter w:w="18" w:type="dxa"/>
          <w:trHeight w:val="39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планируемая</w:t>
            </w:r>
          </w:p>
        </w:tc>
        <w:tc>
          <w:tcPr>
            <w:tcW w:w="2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факту</w:t>
            </w: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6082D" w:rsidRPr="00BF500C" w:rsidTr="0056082D">
        <w:trPr>
          <w:gridAfter w:val="1"/>
          <w:wAfter w:w="18" w:type="dxa"/>
          <w:trHeight w:val="345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 а, 7б, 7 в</w:t>
            </w: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BF500C" w:rsidRPr="00BF500C" w:rsidTr="0056082D">
        <w:trPr>
          <w:gridAfter w:val="2"/>
          <w:wAfter w:w="42" w:type="dxa"/>
        </w:trPr>
        <w:tc>
          <w:tcPr>
            <w:tcW w:w="10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C" w:rsidRPr="00BF500C" w:rsidRDefault="00BF500C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BF50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.  Личность подростка (10часов)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936F76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left="7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left="7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left="7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Вводное занятие. Переходный возраст.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936F76" w:rsidP="0056082D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 xml:space="preserve">Задачи и трудности переходного возраста.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  <w:trHeight w:val="44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936F7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6F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F57D0F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Быть взрослым.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936F7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6F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Физические изменения у подростков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F76" w:rsidRPr="00BF500C" w:rsidTr="00936F76">
        <w:trPr>
          <w:gridAfter w:val="1"/>
          <w:wAfter w:w="18" w:type="dxa"/>
          <w:trHeight w:val="618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76" w:rsidRPr="00BF500C" w:rsidRDefault="00936F76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  <w:p w:rsidR="00936F76" w:rsidRPr="00BF500C" w:rsidRDefault="00493C1B" w:rsidP="001060F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76" w:rsidRPr="00BF500C" w:rsidRDefault="00936F76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76" w:rsidRPr="00BF500C" w:rsidRDefault="00936F76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76" w:rsidRPr="00BF500C" w:rsidRDefault="00936F76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76" w:rsidRPr="00BF500C" w:rsidRDefault="00936F76" w:rsidP="00936F7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Психологический портрет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C1B" w:rsidRPr="00493C1B">
              <w:rPr>
                <w:rFonts w:ascii="Times New Roman" w:hAnsi="Times New Roman" w:cs="Times New Roman"/>
                <w:b/>
                <w:sz w:val="28"/>
                <w:szCs w:val="28"/>
              </w:rPr>
              <w:t>Пром</w:t>
            </w:r>
            <w:proofErr w:type="spellEnd"/>
            <w:r w:rsidR="00493C1B" w:rsidRPr="00493C1B">
              <w:rPr>
                <w:rFonts w:ascii="Times New Roman" w:hAnsi="Times New Roman" w:cs="Times New Roman"/>
                <w:b/>
                <w:sz w:val="28"/>
                <w:szCs w:val="28"/>
              </w:rPr>
              <w:t>. тест.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76" w:rsidRPr="00BF500C" w:rsidRDefault="00493C1B" w:rsidP="006263B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936F76" w:rsidP="00936F7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F57D0F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подростка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6F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F57D0F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Выдающаяся личность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936F76" w:rsidP="00936F7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F57D0F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 xml:space="preserve">Лидер и его качества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52B6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Контрольно-обобщающий урок по теме: «Личность подростка»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500C" w:rsidRPr="00BF500C" w:rsidTr="0056082D">
        <w:trPr>
          <w:trHeight w:val="269"/>
        </w:trPr>
        <w:tc>
          <w:tcPr>
            <w:tcW w:w="1069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0C" w:rsidRPr="00BF500C" w:rsidRDefault="00BF500C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BF50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. Подросток  в социальной среде (6 часов)</w:t>
            </w:r>
          </w:p>
        </w:tc>
      </w:tr>
      <w:tr w:rsidR="0056082D" w:rsidRPr="00BF500C" w:rsidTr="0056082D">
        <w:trPr>
          <w:gridAfter w:val="1"/>
          <w:wAfter w:w="18" w:type="dxa"/>
          <w:trHeight w:val="269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82D" w:rsidRPr="00BF500C" w:rsidRDefault="0056082D" w:rsidP="00936F7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6F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среда подростка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936F76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Подросток в группе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52B6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6F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52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936F76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«Мы» и «они»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936F76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Мир знакомых и незнакомых людей.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936F76" w:rsidP="00552B6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Социальный портрет молодежи.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C1B" w:rsidRPr="00493C1B">
              <w:rPr>
                <w:rFonts w:ascii="Times New Roman" w:hAnsi="Times New Roman" w:cs="Times New Roman"/>
                <w:b/>
                <w:sz w:val="28"/>
                <w:szCs w:val="28"/>
              </w:rPr>
              <w:t>Тест.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F500C" w:rsidRPr="00BF500C" w:rsidTr="0056082D">
        <w:tc>
          <w:tcPr>
            <w:tcW w:w="10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C" w:rsidRPr="00BF500C" w:rsidRDefault="00BF500C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Глава </w:t>
            </w:r>
            <w:r w:rsidRPr="00BF50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. Подросток и закон (5часов)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936F76" w:rsidP="00936F7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границы подросткового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936F76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 как гражданин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936F7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6F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 и его права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936F76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Опасный путь преступной жизни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936F76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Контрольно-обобщающий урок по теме: «Подросток и закон»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500C" w:rsidRPr="00BF500C" w:rsidTr="0056082D">
        <w:tc>
          <w:tcPr>
            <w:tcW w:w="10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C" w:rsidRPr="00BF500C" w:rsidRDefault="00BF500C" w:rsidP="0056082D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Глава </w:t>
            </w:r>
            <w:r w:rsidRPr="00BF50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. Образ жизни подростка (6 часов)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936F7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6F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одиночества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936F76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 в обществе риска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52B6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Подростковая культура.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52B6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Образ жизни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52B6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Досуг и отдых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52B6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00C">
              <w:rPr>
                <w:rFonts w:ascii="Times New Roman" w:hAnsi="Times New Roman" w:cs="Times New Roman"/>
                <w:sz w:val="28"/>
                <w:szCs w:val="28"/>
              </w:rPr>
              <w:t xml:space="preserve">Спорт </w:t>
            </w:r>
            <w:r w:rsidR="00493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93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C1B" w:rsidRPr="00493C1B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00C" w:rsidRPr="00BF500C" w:rsidTr="0056082D">
        <w:tc>
          <w:tcPr>
            <w:tcW w:w="10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C" w:rsidRPr="00F57D0F" w:rsidRDefault="00BF500C" w:rsidP="0066330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Глава </w:t>
            </w:r>
            <w:r w:rsidRPr="00F57D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57D0F">
              <w:rPr>
                <w:rFonts w:ascii="Times New Roman" w:hAnsi="Times New Roman" w:cs="Times New Roman"/>
                <w:b/>
                <w:sz w:val="28"/>
                <w:szCs w:val="28"/>
              </w:rPr>
              <w:t>.  Подросток и его жилая среда (</w:t>
            </w:r>
            <w:r w:rsidR="0066330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57D0F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52B6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52B6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52B6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Мой дом, моё жилище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52B6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493C1B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дом, моё жилище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52B6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Контрольно-обобщающий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Pr="00BF500C">
              <w:rPr>
                <w:rFonts w:ascii="Times New Roman" w:hAnsi="Times New Roman" w:cs="Times New Roman"/>
                <w:b/>
                <w:sz w:val="28"/>
                <w:szCs w:val="28"/>
              </w:rPr>
              <w:t>по теме: «Подросток и его жилая среда».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82D" w:rsidRPr="00BF500C" w:rsidTr="0056082D">
        <w:trPr>
          <w:gridAfter w:val="1"/>
          <w:wAfter w:w="18" w:type="dxa"/>
          <w:trHeight w:val="315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52B6D" w:rsidP="00552B6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082D" w:rsidRPr="00BF500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6082D" w:rsidRPr="00BF500C" w:rsidTr="0056082D">
        <w:trPr>
          <w:gridAfter w:val="1"/>
          <w:wAfter w:w="18" w:type="dxa"/>
          <w:trHeight w:val="1170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Default="0056082D" w:rsidP="00552B6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00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Pr="00BF500C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2D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82D" w:rsidRDefault="0056082D" w:rsidP="0056082D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F500C" w:rsidRPr="00BF500C" w:rsidRDefault="00BF500C" w:rsidP="00BF50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F500C" w:rsidRPr="00BF500C" w:rsidRDefault="00BF500C" w:rsidP="00BF50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F500C" w:rsidRPr="00BF500C" w:rsidRDefault="00BF500C" w:rsidP="00BF50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F500C" w:rsidRPr="00BF500C" w:rsidRDefault="00BF500C" w:rsidP="00BF50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F500C" w:rsidRPr="00BF500C" w:rsidRDefault="00BF500C" w:rsidP="00BF50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F500C" w:rsidRPr="00BF500C" w:rsidRDefault="00BF500C" w:rsidP="00BF50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F500C" w:rsidRPr="00BF500C" w:rsidRDefault="00BF500C" w:rsidP="00BF500C">
      <w:pPr>
        <w:ind w:firstLine="567"/>
        <w:rPr>
          <w:rFonts w:ascii="Times New Roman" w:hAnsi="Times New Roman" w:cs="Times New Roman"/>
          <w:sz w:val="28"/>
          <w:szCs w:val="28"/>
        </w:rPr>
        <w:sectPr w:rsidR="00BF500C" w:rsidRPr="00BF500C" w:rsidSect="00032752">
          <w:type w:val="continuous"/>
          <w:pgSz w:w="11909" w:h="16834"/>
          <w:pgMar w:top="720" w:right="720" w:bottom="720" w:left="720" w:header="720" w:footer="720" w:gutter="0"/>
          <w:cols w:space="593"/>
          <w:noEndnote/>
          <w:docGrid w:linePitch="326"/>
        </w:sectPr>
      </w:pPr>
    </w:p>
    <w:p w:rsidR="00584F74" w:rsidRPr="00BF500C" w:rsidRDefault="00584F74" w:rsidP="00BF50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0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84F74" w:rsidRPr="00BF500C" w:rsidRDefault="00584F74" w:rsidP="00BF500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00C">
        <w:rPr>
          <w:rFonts w:ascii="Times New Roman" w:hAnsi="Times New Roman" w:cs="Times New Roman"/>
          <w:color w:val="000000"/>
          <w:sz w:val="28"/>
          <w:szCs w:val="28"/>
        </w:rPr>
        <w:t>А.И. Кравченко. Обществознание. 7 класс. – М.: «Русское слово», 200</w:t>
      </w:r>
      <w:r w:rsidR="0066330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F500C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584F74" w:rsidRPr="00BF500C" w:rsidRDefault="00584F74" w:rsidP="00BF500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00C">
        <w:rPr>
          <w:rFonts w:ascii="Times New Roman" w:hAnsi="Times New Roman" w:cs="Times New Roman"/>
          <w:color w:val="000000"/>
          <w:sz w:val="28"/>
          <w:szCs w:val="28"/>
        </w:rPr>
        <w:t>И.С. Хромова. Тесты по обществознанию к учебнику А.И.Кравченко  «Обществознание» 7класс.</w:t>
      </w:r>
    </w:p>
    <w:p w:rsidR="00584F74" w:rsidRPr="00663306" w:rsidRDefault="00584F74" w:rsidP="00BF500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00C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BF500C" w:rsidRPr="00BF5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00C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BF500C" w:rsidRPr="00BF5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00C">
        <w:rPr>
          <w:rFonts w:ascii="Times New Roman" w:hAnsi="Times New Roman" w:cs="Times New Roman"/>
          <w:color w:val="000000"/>
          <w:sz w:val="28"/>
          <w:szCs w:val="28"/>
        </w:rPr>
        <w:t xml:space="preserve">Кочетов. Обществознание. 7класс: поурочные планы по учебнику </w:t>
      </w:r>
      <w:r w:rsidR="00663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306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BF500C" w:rsidRPr="00663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306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BF500C" w:rsidRPr="00663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306">
        <w:rPr>
          <w:rFonts w:ascii="Times New Roman" w:hAnsi="Times New Roman" w:cs="Times New Roman"/>
          <w:color w:val="000000"/>
          <w:sz w:val="28"/>
          <w:szCs w:val="28"/>
        </w:rPr>
        <w:t>Кравченко.</w:t>
      </w:r>
      <w:r w:rsidR="00BF500C" w:rsidRPr="00663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3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500C" w:rsidRPr="00663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306">
        <w:rPr>
          <w:rFonts w:ascii="Times New Roman" w:hAnsi="Times New Roman" w:cs="Times New Roman"/>
          <w:color w:val="000000"/>
          <w:sz w:val="28"/>
          <w:szCs w:val="28"/>
        </w:rPr>
        <w:t>Волгоград: «Учитель»,2010.</w:t>
      </w: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F74" w:rsidRPr="00BF500C" w:rsidRDefault="00584F74" w:rsidP="00BF50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4F74" w:rsidRPr="00BF500C" w:rsidSect="00584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5478"/>
    <w:multiLevelType w:val="hybridMultilevel"/>
    <w:tmpl w:val="9246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71008"/>
    <w:multiLevelType w:val="hybridMultilevel"/>
    <w:tmpl w:val="5D3E8DA8"/>
    <w:lvl w:ilvl="0" w:tplc="8FFC2AA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74"/>
    <w:rsid w:val="00026CDF"/>
    <w:rsid w:val="00032752"/>
    <w:rsid w:val="00086EE1"/>
    <w:rsid w:val="000A5C96"/>
    <w:rsid w:val="00292E49"/>
    <w:rsid w:val="003F16F1"/>
    <w:rsid w:val="0041732F"/>
    <w:rsid w:val="00493C1B"/>
    <w:rsid w:val="00552B6D"/>
    <w:rsid w:val="0056082D"/>
    <w:rsid w:val="00584F74"/>
    <w:rsid w:val="0058798F"/>
    <w:rsid w:val="006620B3"/>
    <w:rsid w:val="00663306"/>
    <w:rsid w:val="006A7308"/>
    <w:rsid w:val="006C0C44"/>
    <w:rsid w:val="0070152E"/>
    <w:rsid w:val="00936F76"/>
    <w:rsid w:val="00BF500C"/>
    <w:rsid w:val="00CC680C"/>
    <w:rsid w:val="00D31DB2"/>
    <w:rsid w:val="00D71745"/>
    <w:rsid w:val="00DA13D3"/>
    <w:rsid w:val="00DD1597"/>
    <w:rsid w:val="00EF5D74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D56E1-A786-4447-9052-BCD15B55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C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19D4-D885-4346-A3F6-676AEB48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Сервер</cp:lastModifiedBy>
  <cp:revision>2</cp:revision>
  <cp:lastPrinted>2005-12-31T17:17:00Z</cp:lastPrinted>
  <dcterms:created xsi:type="dcterms:W3CDTF">2015-09-21T09:52:00Z</dcterms:created>
  <dcterms:modified xsi:type="dcterms:W3CDTF">2015-09-21T09:52:00Z</dcterms:modified>
</cp:coreProperties>
</file>